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编号LZ2022-16ZW的门诊手术室改造工程项目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2022年8月5日15:30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15:15至15:25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门诊手术室改造工程项目，具体要求和工程量通过现场勘查确定。</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本项目为涵盖设计（如有）、采购、施工、工程配套以及垃圾清运等在内的交钥匙工程。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2022年8月5日12:00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自定义格式的详细《报价单》4份（如有必须满足的付款方式请同时说明）</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（四）产品/</w:t>
      </w:r>
      <w:r>
        <w:rPr>
          <w:rFonts w:hint="eastAsia" w:ascii="仿宋_GB2312" w:hAnsi="仿宋_GB2312" w:eastAsia="仿宋_GB2312" w:cs="仿宋_GB2312"/>
          <w:b/>
          <w:bCs/>
          <w:color w:val="auto"/>
          <w:sz w:val="32"/>
          <w:szCs w:val="32"/>
          <w:lang w:val="en-US" w:eastAsia="zh-CN"/>
        </w:rPr>
        <w:t>服务优势说明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自定义格式A4纸反正面打印的《产品/服务优势说明》4份</w:t>
      </w:r>
      <w:r>
        <w:rPr>
          <w:rFonts w:hint="eastAsia" w:ascii="仿宋_GB2312" w:hAnsi="仿宋_GB2312" w:eastAsia="仿宋_GB2312" w:cs="仿宋_GB2312"/>
          <w:b w:val="0"/>
          <w:bCs w:val="0"/>
          <w:sz w:val="32"/>
          <w:szCs w:val="32"/>
          <w:lang w:val="en-US" w:eastAsia="zh-CN"/>
        </w:rPr>
        <w:t>（每份使用不超过3张A4纸）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（五）公司业绩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附件3格式的供应商《对外服务情况表》4份（顺序为威海区域在前，其他区域在后，数量不超过20家）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以上（一）至（六）严格按照要求的种类、数量、顺序整理为一套资料（禁止乱提供非本函要求的资料），每页加盖参与公司的红章，使用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w:t>
      </w:r>
      <w:bookmarkStart w:id="0" w:name="_GoBack"/>
      <w:bookmarkEnd w:id="0"/>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b w:val="0"/>
          <w:bCs w:val="0"/>
          <w:sz w:val="32"/>
          <w:szCs w:val="32"/>
          <w:lang w:val="en-US" w:eastAsia="zh-CN"/>
        </w:rPr>
        <w:t>对外服务情况表</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2022年8月2日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1"/>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4E36293"/>
    <w:rsid w:val="056E3308"/>
    <w:rsid w:val="06616A6F"/>
    <w:rsid w:val="06637264"/>
    <w:rsid w:val="06933336"/>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EE3FCD"/>
    <w:rsid w:val="5D0A749E"/>
    <w:rsid w:val="5D59659E"/>
    <w:rsid w:val="5D9B7C91"/>
    <w:rsid w:val="5DA24171"/>
    <w:rsid w:val="5EC42E35"/>
    <w:rsid w:val="618A062A"/>
    <w:rsid w:val="61FC1036"/>
    <w:rsid w:val="639C74DA"/>
    <w:rsid w:val="63CB7229"/>
    <w:rsid w:val="64F07963"/>
    <w:rsid w:val="66E05971"/>
    <w:rsid w:val="670B1023"/>
    <w:rsid w:val="67546B91"/>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2022-08-03T05:47:27Z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