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编号LZ2022-20XX的计算机等电子办公用品项目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拟参与供应商务必全面、认真阅读本函所有内容，并严格按照本函要求落实参与事宜。未按要求履行程序或者未按要求提供资料的供应商，无法取得参与资格。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2022年9月8日14:30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14:15至14:25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一年期计算机等电子办公用品采购，具体项目与基本要求见附件2《报价单》。</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拟参与供应商应当于</w:t>
      </w:r>
      <w:r>
        <w:rPr>
          <w:rFonts w:hint="eastAsia" w:ascii="仿宋_GB2312" w:hAnsi="仿宋_GB2312" w:eastAsia="仿宋_GB2312" w:cs="仿宋_GB2312"/>
          <w:color w:val="auto"/>
          <w:sz w:val="32"/>
          <w:szCs w:val="32"/>
          <w:u w:val="single"/>
          <w:lang w:val="en-US" w:eastAsia="zh-CN"/>
        </w:rPr>
        <w:t xml:space="preserve"> 2022年9月7日12:00</w:t>
      </w:r>
      <w:r>
        <w:rPr>
          <w:rFonts w:hint="eastAsia" w:ascii="仿宋_GB2312" w:hAnsi="仿宋_GB2312" w:eastAsia="仿宋_GB2312" w:cs="仿宋_GB2312"/>
          <w:color w:val="auto"/>
          <w:sz w:val="32"/>
          <w:szCs w:val="32"/>
          <w:lang w:val="en-US" w:eastAsia="zh-CN"/>
        </w:rPr>
        <w:t>前派员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论证参照竞争性蹉商的方式。现场谈判的顺序按照报名的先后顺序反向进行。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函涉及的所有产品应当为市场主流品牌。报价单1的项目，使用医院之前合同年度采购量加权计算，以总价进行评判；报价单2的项目，年度采购数量很少或者采购金额很小，以单价进行评判；报价单3的项目，是为了明确在特殊情况下，单独采购电脑主机或者显示屏的价格。</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本函罗列的医院之前合同年度采购量，仅为供应商确定报价方案使用，且只代表医院之前特定时间段内的采购状况，医院不对未来的实际采购量进行承诺。</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（一）销售商资质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2.如，产品属于经营行政许可管理或者经营强制认证管理的，提供相关资质复印件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（二）生产商资质</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如，产品属于生产行政许可管理或者生产强制认证管理的，提供相关资质复印件1</w:t>
      </w:r>
      <w:r>
        <w:rPr>
          <w:rFonts w:hint="eastAsia" w:ascii="仿宋_GB2312" w:eastAsia="仿宋_GB2312"/>
          <w:color w:val="auto"/>
          <w:sz w:val="32"/>
          <w:szCs w:val="32"/>
          <w:lang w:val="en-US" w:eastAsia="zh-CN"/>
        </w:rPr>
        <w:t>份</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产品资质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如，产品属于强制注册、备案、认证管理的，提供相关资质</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五）产品</w:t>
      </w:r>
      <w:r>
        <w:rPr>
          <w:rFonts w:hint="eastAsia" w:ascii="仿宋_GB2312" w:hAnsi="仿宋_GB2312" w:eastAsia="仿宋_GB2312" w:cs="仿宋_GB2312"/>
          <w:b/>
          <w:bCs/>
          <w:color w:val="auto"/>
          <w:sz w:val="32"/>
          <w:szCs w:val="32"/>
        </w:rPr>
        <w:t>报价</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附件2格式的《报价单》4份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（六）服务方案与产品</w:t>
      </w:r>
      <w:r>
        <w:rPr>
          <w:rFonts w:hint="eastAsia" w:ascii="仿宋_GB2312" w:hAnsi="仿宋_GB2312" w:eastAsia="仿宋_GB2312" w:cs="仿宋_GB2312"/>
          <w:b/>
          <w:bCs/>
          <w:color w:val="auto"/>
          <w:sz w:val="32"/>
          <w:szCs w:val="32"/>
          <w:lang w:val="en-US" w:eastAsia="zh-CN"/>
        </w:rPr>
        <w:t>优势说明</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自定义格式A4纸反正面打印的《服务方案与产品优势说明》4份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原则上不需要提供其他资料，但如果供应商认为确有必要提供的，可提供不超过2种、每种1份的其他资料。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以上（一）至（七）严格按照要求的种类、数量、顺序整理为一套资料（禁止乱提供非本函要求的资料），每页加盖参与公司的红章，使用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9"/>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2.报价单</w:t>
      </w:r>
    </w:p>
    <w:p>
      <w:pPr>
        <w:ind w:firstLine="4480" w:firstLineChars="1400"/>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2022年8月30日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sectPr>
          <w:pgSz w:w="11906" w:h="16838"/>
          <w:pgMar w:top="1440" w:right="1803" w:bottom="1440" w:left="1803" w:header="851" w:footer="992" w:gutter="0"/>
          <w:cols w:space="0" w:num="1"/>
          <w:rtlGutter w:val="0"/>
          <w:docGrid w:type="lines" w:linePitch="319" w:charSpace="0"/>
        </w:sectPr>
      </w:pPr>
      <w:r>
        <w:rPr>
          <w:rFonts w:hint="eastAsia" w:ascii="仿宋_GB2312" w:hAnsi="仿宋_GB2312" w:eastAsia="仿宋_GB2312" w:cs="仿宋_GB2312"/>
          <w:sz w:val="13"/>
          <w:szCs w:val="13"/>
          <w:lang w:val="en-US" w:eastAsia="zh-CN"/>
        </w:rPr>
        <w:br w:type="page"/>
      </w:r>
    </w:p>
    <w:p>
      <w:pPr>
        <w:pStyle w:val="2"/>
        <w:rPr>
          <w:rFonts w:hint="eastAsia"/>
          <w:lang w:val="en-US" w:eastAsia="zh-CN"/>
        </w:rPr>
      </w:pP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报价单1</w:t>
      </w:r>
      <w:bookmarkStart w:id="0" w:name="_GoBack"/>
      <w:bookmarkEnd w:id="0"/>
    </w:p>
    <w:tbl>
      <w:tblPr>
        <w:tblStyle w:val="11"/>
        <w:tblW w:w="14541"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2790"/>
        <w:gridCol w:w="4065"/>
        <w:gridCol w:w="900"/>
        <w:gridCol w:w="1230"/>
        <w:gridCol w:w="1410"/>
        <w:gridCol w:w="945"/>
        <w:gridCol w:w="1230"/>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04"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序</w:t>
            </w:r>
          </w:p>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号</w:t>
            </w:r>
          </w:p>
        </w:tc>
        <w:tc>
          <w:tcPr>
            <w:tcW w:w="279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名称</w:t>
            </w:r>
          </w:p>
        </w:tc>
        <w:tc>
          <w:tcPr>
            <w:tcW w:w="406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基本要求</w:t>
            </w:r>
          </w:p>
        </w:tc>
        <w:tc>
          <w:tcPr>
            <w:tcW w:w="90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数量</w:t>
            </w:r>
          </w:p>
        </w:tc>
        <w:tc>
          <w:tcPr>
            <w:tcW w:w="123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品牌</w:t>
            </w:r>
          </w:p>
        </w:tc>
        <w:tc>
          <w:tcPr>
            <w:tcW w:w="141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型号</w:t>
            </w:r>
          </w:p>
        </w:tc>
        <w:tc>
          <w:tcPr>
            <w:tcW w:w="94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质保期</w:t>
            </w:r>
          </w:p>
        </w:tc>
        <w:tc>
          <w:tcPr>
            <w:tcW w:w="123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单价（元）</w:t>
            </w:r>
          </w:p>
        </w:tc>
        <w:tc>
          <w:tcPr>
            <w:tcW w:w="1467"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04"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w:t>
            </w:r>
          </w:p>
        </w:tc>
        <w:tc>
          <w:tcPr>
            <w:tcW w:w="2790" w:type="dxa"/>
            <w:vAlign w:val="center"/>
          </w:tcPr>
          <w:p>
            <w:pPr>
              <w:jc w:val="left"/>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台式计算机整机</w:t>
            </w:r>
          </w:p>
        </w:tc>
        <w:tc>
          <w:tcPr>
            <w:tcW w:w="4065" w:type="dxa"/>
            <w:vAlign w:val="center"/>
          </w:tcPr>
          <w:p>
            <w:pPr>
              <w:jc w:val="left"/>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I3/8G/256SSD/23吋/无光驱</w:t>
            </w:r>
          </w:p>
        </w:tc>
        <w:tc>
          <w:tcPr>
            <w:tcW w:w="900"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20台</w:t>
            </w:r>
          </w:p>
        </w:tc>
        <w:tc>
          <w:tcPr>
            <w:tcW w:w="1230"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410"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945"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230" w:type="dxa"/>
            <w:vAlign w:val="center"/>
          </w:tcPr>
          <w:p>
            <w:pPr>
              <w:jc w:val="center"/>
              <w:rPr>
                <w:rFonts w:hint="eastAsia" w:ascii="仿宋_GB2312" w:hAnsi="仿宋_GB2312" w:eastAsia="仿宋_GB2312" w:cs="仿宋_GB2312"/>
                <w:b w:val="0"/>
                <w:bCs w:val="0"/>
                <w:color w:val="auto"/>
                <w:sz w:val="24"/>
                <w:szCs w:val="24"/>
                <w:vertAlign w:val="baseline"/>
                <w:lang w:val="en-US" w:eastAsia="zh-CN"/>
              </w:rPr>
            </w:pPr>
          </w:p>
        </w:tc>
        <w:tc>
          <w:tcPr>
            <w:tcW w:w="1467" w:type="dxa"/>
            <w:vAlign w:val="center"/>
          </w:tcPr>
          <w:p>
            <w:pPr>
              <w:jc w:val="center"/>
              <w:rPr>
                <w:rFonts w:hint="eastAsia" w:ascii="仿宋_GB2312" w:hAnsi="仿宋_GB2312" w:eastAsia="仿宋_GB2312" w:cs="仿宋_GB2312"/>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04"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w:t>
            </w:r>
          </w:p>
        </w:tc>
        <w:tc>
          <w:tcPr>
            <w:tcW w:w="2790" w:type="dxa"/>
            <w:vAlign w:val="center"/>
          </w:tcPr>
          <w:p>
            <w:pPr>
              <w:jc w:val="left"/>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台式计算机整机</w:t>
            </w:r>
          </w:p>
        </w:tc>
        <w:tc>
          <w:tcPr>
            <w:tcW w:w="4065" w:type="dxa"/>
            <w:vAlign w:val="center"/>
          </w:tcPr>
          <w:p>
            <w:pPr>
              <w:jc w:val="left"/>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I3/8G/128～256SSD+1Tsata/23吋/无光驱</w:t>
            </w:r>
          </w:p>
        </w:tc>
        <w:tc>
          <w:tcPr>
            <w:tcW w:w="900"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6台</w:t>
            </w:r>
          </w:p>
        </w:tc>
        <w:tc>
          <w:tcPr>
            <w:tcW w:w="1230"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410"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945"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230" w:type="dxa"/>
            <w:vAlign w:val="center"/>
          </w:tcPr>
          <w:p>
            <w:pPr>
              <w:jc w:val="center"/>
              <w:rPr>
                <w:rFonts w:hint="eastAsia" w:ascii="仿宋_GB2312" w:hAnsi="仿宋_GB2312" w:eastAsia="仿宋_GB2312" w:cs="仿宋_GB2312"/>
                <w:b w:val="0"/>
                <w:bCs w:val="0"/>
                <w:color w:val="auto"/>
                <w:sz w:val="24"/>
                <w:szCs w:val="24"/>
                <w:vertAlign w:val="baseline"/>
                <w:lang w:val="en-US" w:eastAsia="zh-CN"/>
              </w:rPr>
            </w:pPr>
          </w:p>
        </w:tc>
        <w:tc>
          <w:tcPr>
            <w:tcW w:w="1467" w:type="dxa"/>
            <w:vAlign w:val="center"/>
          </w:tcPr>
          <w:p>
            <w:pPr>
              <w:jc w:val="center"/>
              <w:rPr>
                <w:rFonts w:hint="eastAsia" w:ascii="仿宋_GB2312" w:hAnsi="仿宋_GB2312" w:eastAsia="仿宋_GB2312" w:cs="仿宋_GB2312"/>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04"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w:t>
            </w:r>
          </w:p>
        </w:tc>
        <w:tc>
          <w:tcPr>
            <w:tcW w:w="2790" w:type="dxa"/>
            <w:vAlign w:val="center"/>
          </w:tcPr>
          <w:p>
            <w:pPr>
              <w:jc w:val="left"/>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笔记本式计算机整机</w:t>
            </w:r>
          </w:p>
        </w:tc>
        <w:tc>
          <w:tcPr>
            <w:tcW w:w="4065" w:type="dxa"/>
            <w:vAlign w:val="center"/>
          </w:tcPr>
          <w:p>
            <w:pPr>
              <w:jc w:val="left"/>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I3/8G/256SSD</w:t>
            </w:r>
          </w:p>
        </w:tc>
        <w:tc>
          <w:tcPr>
            <w:tcW w:w="900"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3台</w:t>
            </w:r>
          </w:p>
        </w:tc>
        <w:tc>
          <w:tcPr>
            <w:tcW w:w="1230"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410"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945"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230" w:type="dxa"/>
            <w:vAlign w:val="center"/>
          </w:tcPr>
          <w:p>
            <w:pPr>
              <w:jc w:val="center"/>
              <w:rPr>
                <w:rFonts w:hint="eastAsia" w:ascii="仿宋_GB2312" w:hAnsi="仿宋_GB2312" w:eastAsia="仿宋_GB2312" w:cs="仿宋_GB2312"/>
                <w:b w:val="0"/>
                <w:bCs w:val="0"/>
                <w:color w:val="auto"/>
                <w:sz w:val="24"/>
                <w:szCs w:val="24"/>
                <w:vertAlign w:val="baseline"/>
                <w:lang w:val="en-US" w:eastAsia="zh-CN"/>
              </w:rPr>
            </w:pPr>
          </w:p>
        </w:tc>
        <w:tc>
          <w:tcPr>
            <w:tcW w:w="1467" w:type="dxa"/>
            <w:vAlign w:val="center"/>
          </w:tcPr>
          <w:p>
            <w:pPr>
              <w:jc w:val="center"/>
              <w:rPr>
                <w:rFonts w:hint="eastAsia" w:ascii="仿宋_GB2312" w:hAnsi="仿宋_GB2312" w:eastAsia="仿宋_GB2312" w:cs="仿宋_GB2312"/>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04"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w:t>
            </w:r>
          </w:p>
        </w:tc>
        <w:tc>
          <w:tcPr>
            <w:tcW w:w="2790" w:type="dxa"/>
            <w:vAlign w:val="center"/>
          </w:tcPr>
          <w:p>
            <w:pPr>
              <w:jc w:val="left"/>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笔记本式计算机整机</w:t>
            </w:r>
          </w:p>
        </w:tc>
        <w:tc>
          <w:tcPr>
            <w:tcW w:w="4065" w:type="dxa"/>
            <w:vAlign w:val="center"/>
          </w:tcPr>
          <w:p>
            <w:pPr>
              <w:jc w:val="left"/>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I5/8G/256SSD</w:t>
            </w:r>
          </w:p>
        </w:tc>
        <w:tc>
          <w:tcPr>
            <w:tcW w:w="900"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1台</w:t>
            </w:r>
          </w:p>
        </w:tc>
        <w:tc>
          <w:tcPr>
            <w:tcW w:w="1230"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410"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945"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230" w:type="dxa"/>
            <w:vAlign w:val="center"/>
          </w:tcPr>
          <w:p>
            <w:pPr>
              <w:jc w:val="center"/>
              <w:rPr>
                <w:rFonts w:hint="eastAsia" w:ascii="仿宋_GB2312" w:hAnsi="仿宋_GB2312" w:eastAsia="仿宋_GB2312" w:cs="仿宋_GB2312"/>
                <w:b w:val="0"/>
                <w:bCs w:val="0"/>
                <w:color w:val="auto"/>
                <w:sz w:val="24"/>
                <w:szCs w:val="24"/>
                <w:vertAlign w:val="baseline"/>
                <w:lang w:val="en-US" w:eastAsia="zh-CN"/>
              </w:rPr>
            </w:pPr>
          </w:p>
        </w:tc>
        <w:tc>
          <w:tcPr>
            <w:tcW w:w="1467" w:type="dxa"/>
            <w:vAlign w:val="center"/>
          </w:tcPr>
          <w:p>
            <w:pPr>
              <w:jc w:val="center"/>
              <w:rPr>
                <w:rFonts w:hint="eastAsia" w:ascii="仿宋_GB2312" w:hAnsi="仿宋_GB2312" w:eastAsia="仿宋_GB2312" w:cs="仿宋_GB2312"/>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04"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w:t>
            </w:r>
          </w:p>
        </w:tc>
        <w:tc>
          <w:tcPr>
            <w:tcW w:w="2790" w:type="dxa"/>
            <w:vAlign w:val="center"/>
          </w:tcPr>
          <w:p>
            <w:pPr>
              <w:jc w:val="left"/>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读卡器</w:t>
            </w:r>
          </w:p>
        </w:tc>
        <w:tc>
          <w:tcPr>
            <w:tcW w:w="4065" w:type="dxa"/>
            <w:vAlign w:val="center"/>
          </w:tcPr>
          <w:p>
            <w:pPr>
              <w:jc w:val="left"/>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支持读取身份证、医保卡、IC卡、磁条卡、二维码</w:t>
            </w:r>
          </w:p>
        </w:tc>
        <w:tc>
          <w:tcPr>
            <w:tcW w:w="900"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2台</w:t>
            </w:r>
          </w:p>
        </w:tc>
        <w:tc>
          <w:tcPr>
            <w:tcW w:w="1230"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410"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945"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230" w:type="dxa"/>
            <w:vAlign w:val="center"/>
          </w:tcPr>
          <w:p>
            <w:pPr>
              <w:jc w:val="center"/>
              <w:rPr>
                <w:rFonts w:hint="eastAsia" w:ascii="仿宋_GB2312" w:hAnsi="仿宋_GB2312" w:eastAsia="仿宋_GB2312" w:cs="仿宋_GB2312"/>
                <w:b w:val="0"/>
                <w:bCs w:val="0"/>
                <w:color w:val="auto"/>
                <w:sz w:val="24"/>
                <w:szCs w:val="24"/>
                <w:vertAlign w:val="baseline"/>
                <w:lang w:val="en-US" w:eastAsia="zh-CN"/>
              </w:rPr>
            </w:pPr>
          </w:p>
        </w:tc>
        <w:tc>
          <w:tcPr>
            <w:tcW w:w="1467" w:type="dxa"/>
            <w:vAlign w:val="center"/>
          </w:tcPr>
          <w:p>
            <w:pPr>
              <w:jc w:val="center"/>
              <w:rPr>
                <w:rFonts w:hint="eastAsia" w:ascii="仿宋_GB2312" w:hAnsi="仿宋_GB2312" w:eastAsia="仿宋_GB2312" w:cs="仿宋_GB2312"/>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04"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w:t>
            </w:r>
          </w:p>
        </w:tc>
        <w:tc>
          <w:tcPr>
            <w:tcW w:w="2790" w:type="dxa"/>
            <w:vAlign w:val="center"/>
          </w:tcPr>
          <w:p>
            <w:pPr>
              <w:jc w:val="left"/>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扫描枪</w:t>
            </w:r>
          </w:p>
        </w:tc>
        <w:tc>
          <w:tcPr>
            <w:tcW w:w="4065" w:type="dxa"/>
            <w:vAlign w:val="center"/>
          </w:tcPr>
          <w:p>
            <w:pPr>
              <w:jc w:val="left"/>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支持扫描一维码、二维码，条码精度约4MIL</w:t>
            </w:r>
          </w:p>
        </w:tc>
        <w:tc>
          <w:tcPr>
            <w:tcW w:w="900"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6支</w:t>
            </w:r>
          </w:p>
        </w:tc>
        <w:tc>
          <w:tcPr>
            <w:tcW w:w="1230"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410"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945"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230" w:type="dxa"/>
            <w:vAlign w:val="center"/>
          </w:tcPr>
          <w:p>
            <w:pPr>
              <w:jc w:val="center"/>
              <w:rPr>
                <w:rFonts w:hint="eastAsia" w:ascii="仿宋_GB2312" w:hAnsi="仿宋_GB2312" w:eastAsia="仿宋_GB2312" w:cs="仿宋_GB2312"/>
                <w:b w:val="0"/>
                <w:bCs w:val="0"/>
                <w:color w:val="auto"/>
                <w:sz w:val="24"/>
                <w:szCs w:val="24"/>
                <w:vertAlign w:val="baseline"/>
                <w:lang w:val="en-US" w:eastAsia="zh-CN"/>
              </w:rPr>
            </w:pPr>
          </w:p>
        </w:tc>
        <w:tc>
          <w:tcPr>
            <w:tcW w:w="1467" w:type="dxa"/>
            <w:vAlign w:val="center"/>
          </w:tcPr>
          <w:p>
            <w:pPr>
              <w:jc w:val="center"/>
              <w:rPr>
                <w:rFonts w:hint="eastAsia" w:ascii="仿宋_GB2312" w:hAnsi="仿宋_GB2312" w:eastAsia="仿宋_GB2312" w:cs="仿宋_GB2312"/>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04"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w:t>
            </w:r>
          </w:p>
        </w:tc>
        <w:tc>
          <w:tcPr>
            <w:tcW w:w="2790" w:type="dxa"/>
            <w:vAlign w:val="center"/>
          </w:tcPr>
          <w:p>
            <w:pPr>
              <w:jc w:val="left"/>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网线</w:t>
            </w:r>
          </w:p>
        </w:tc>
        <w:tc>
          <w:tcPr>
            <w:tcW w:w="4065" w:type="dxa"/>
            <w:vAlign w:val="center"/>
          </w:tcPr>
          <w:p>
            <w:pPr>
              <w:jc w:val="left"/>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超五类/要求自报总长度</w:t>
            </w:r>
          </w:p>
        </w:tc>
        <w:tc>
          <w:tcPr>
            <w:tcW w:w="900"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4箱</w:t>
            </w:r>
          </w:p>
        </w:tc>
        <w:tc>
          <w:tcPr>
            <w:tcW w:w="1230"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410"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945"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230" w:type="dxa"/>
            <w:vAlign w:val="center"/>
          </w:tcPr>
          <w:p>
            <w:pPr>
              <w:jc w:val="center"/>
              <w:rPr>
                <w:rFonts w:hint="eastAsia" w:ascii="仿宋_GB2312" w:hAnsi="仿宋_GB2312" w:eastAsia="仿宋_GB2312" w:cs="仿宋_GB2312"/>
                <w:b w:val="0"/>
                <w:bCs w:val="0"/>
                <w:color w:val="auto"/>
                <w:sz w:val="24"/>
                <w:szCs w:val="24"/>
                <w:vertAlign w:val="baseline"/>
                <w:lang w:val="en-US" w:eastAsia="zh-CN"/>
              </w:rPr>
            </w:pPr>
          </w:p>
        </w:tc>
        <w:tc>
          <w:tcPr>
            <w:tcW w:w="1467" w:type="dxa"/>
            <w:vAlign w:val="center"/>
          </w:tcPr>
          <w:p>
            <w:pPr>
              <w:jc w:val="center"/>
              <w:rPr>
                <w:rFonts w:hint="eastAsia" w:ascii="仿宋_GB2312" w:hAnsi="仿宋_GB2312" w:eastAsia="仿宋_GB2312" w:cs="仿宋_GB2312"/>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04"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8</w:t>
            </w:r>
          </w:p>
        </w:tc>
        <w:tc>
          <w:tcPr>
            <w:tcW w:w="2790" w:type="dxa"/>
            <w:vAlign w:val="center"/>
          </w:tcPr>
          <w:p>
            <w:pPr>
              <w:jc w:val="left"/>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网线</w:t>
            </w:r>
          </w:p>
        </w:tc>
        <w:tc>
          <w:tcPr>
            <w:tcW w:w="4065" w:type="dxa"/>
            <w:vAlign w:val="center"/>
          </w:tcPr>
          <w:p>
            <w:pPr>
              <w:jc w:val="left"/>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六类/要求自报总长度</w:t>
            </w:r>
          </w:p>
        </w:tc>
        <w:tc>
          <w:tcPr>
            <w:tcW w:w="900"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4箱</w:t>
            </w:r>
          </w:p>
        </w:tc>
        <w:tc>
          <w:tcPr>
            <w:tcW w:w="1230"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410"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945"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230" w:type="dxa"/>
            <w:vAlign w:val="center"/>
          </w:tcPr>
          <w:p>
            <w:pPr>
              <w:jc w:val="center"/>
              <w:rPr>
                <w:rFonts w:hint="eastAsia" w:ascii="仿宋_GB2312" w:hAnsi="仿宋_GB2312" w:eastAsia="仿宋_GB2312" w:cs="仿宋_GB2312"/>
                <w:b w:val="0"/>
                <w:bCs w:val="0"/>
                <w:color w:val="auto"/>
                <w:sz w:val="24"/>
                <w:szCs w:val="24"/>
                <w:vertAlign w:val="baseline"/>
                <w:lang w:val="en-US" w:eastAsia="zh-CN"/>
              </w:rPr>
            </w:pPr>
          </w:p>
        </w:tc>
        <w:tc>
          <w:tcPr>
            <w:tcW w:w="1467" w:type="dxa"/>
            <w:vAlign w:val="center"/>
          </w:tcPr>
          <w:p>
            <w:pPr>
              <w:jc w:val="center"/>
              <w:rPr>
                <w:rFonts w:hint="eastAsia" w:ascii="仿宋_GB2312" w:hAnsi="仿宋_GB2312" w:eastAsia="仿宋_GB2312" w:cs="仿宋_GB2312"/>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074" w:type="dxa"/>
            <w:gridSpan w:val="8"/>
            <w:vAlign w:val="center"/>
          </w:tcPr>
          <w:p>
            <w:pPr>
              <w:jc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合计金额（元）/合计目的为价格评判使用</w:t>
            </w:r>
          </w:p>
        </w:tc>
        <w:tc>
          <w:tcPr>
            <w:tcW w:w="1467" w:type="dxa"/>
            <w:vAlign w:val="center"/>
          </w:tcPr>
          <w:p>
            <w:pPr>
              <w:jc w:val="center"/>
              <w:rPr>
                <w:rFonts w:hint="eastAsia" w:ascii="仿宋_GB2312" w:hAnsi="仿宋_GB2312" w:eastAsia="仿宋_GB2312" w:cs="仿宋_GB2312"/>
                <w:b w:val="0"/>
                <w:bCs w:val="0"/>
                <w:color w:val="auto"/>
                <w:sz w:val="24"/>
                <w:szCs w:val="24"/>
                <w:vertAlign w:val="baseline"/>
                <w:lang w:val="en-US" w:eastAsia="zh-CN"/>
              </w:rPr>
            </w:pPr>
          </w:p>
        </w:tc>
      </w:tr>
    </w:tbl>
    <w:p>
      <w:pPr>
        <w:jc w:val="both"/>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注：本表序号1～4产品必须为同一品牌。</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参与供应商盖章：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报价单2</w:t>
      </w:r>
    </w:p>
    <w:tbl>
      <w:tblPr>
        <w:tblStyle w:val="11"/>
        <w:tblW w:w="14128"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235"/>
        <w:gridCol w:w="4725"/>
        <w:gridCol w:w="1500"/>
        <w:gridCol w:w="1725"/>
        <w:gridCol w:w="1335"/>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序号</w:t>
            </w:r>
          </w:p>
        </w:tc>
        <w:tc>
          <w:tcPr>
            <w:tcW w:w="223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名称</w:t>
            </w:r>
          </w:p>
        </w:tc>
        <w:tc>
          <w:tcPr>
            <w:tcW w:w="472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基本要求</w:t>
            </w:r>
          </w:p>
        </w:tc>
        <w:tc>
          <w:tcPr>
            <w:tcW w:w="150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品牌</w:t>
            </w:r>
          </w:p>
        </w:tc>
        <w:tc>
          <w:tcPr>
            <w:tcW w:w="172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型号</w:t>
            </w:r>
          </w:p>
        </w:tc>
        <w:tc>
          <w:tcPr>
            <w:tcW w:w="133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质保期</w:t>
            </w:r>
          </w:p>
        </w:tc>
        <w:tc>
          <w:tcPr>
            <w:tcW w:w="1792"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223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彩色喷墨打印机</w:t>
            </w:r>
          </w:p>
        </w:tc>
        <w:tc>
          <w:tcPr>
            <w:tcW w:w="472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A4幅/USB2.0接口/四色分体式墨盒</w:t>
            </w:r>
          </w:p>
        </w:tc>
        <w:tc>
          <w:tcPr>
            <w:tcW w:w="15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2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92"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w:t>
            </w:r>
          </w:p>
        </w:tc>
        <w:tc>
          <w:tcPr>
            <w:tcW w:w="223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olor w:val="auto"/>
                <w:kern w:val="0"/>
                <w:sz w:val="24"/>
                <w:szCs w:val="24"/>
                <w:u w:val="none"/>
                <w:lang w:val="en-US" w:eastAsia="zh-CN" w:bidi="ar"/>
              </w:rPr>
              <w:t>条码打印机</w:t>
            </w:r>
          </w:p>
        </w:tc>
        <w:tc>
          <w:tcPr>
            <w:tcW w:w="472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olor w:val="auto"/>
                <w:kern w:val="0"/>
                <w:sz w:val="24"/>
                <w:szCs w:val="24"/>
                <w:u w:val="none"/>
                <w:lang w:val="en-US" w:eastAsia="zh-CN" w:bidi="ar"/>
              </w:rPr>
              <w:t>热敏式或热转印式/最大打印宽度104MM</w:t>
            </w:r>
          </w:p>
        </w:tc>
        <w:tc>
          <w:tcPr>
            <w:tcW w:w="15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2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92"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223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处方打印机</w:t>
            </w:r>
          </w:p>
        </w:tc>
        <w:tc>
          <w:tcPr>
            <w:tcW w:w="472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打印标准处方</w:t>
            </w:r>
          </w:p>
        </w:tc>
        <w:tc>
          <w:tcPr>
            <w:tcW w:w="15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2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9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w:t>
            </w:r>
          </w:p>
        </w:tc>
        <w:tc>
          <w:tcPr>
            <w:tcW w:w="223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olor w:val="auto"/>
                <w:kern w:val="0"/>
                <w:sz w:val="24"/>
                <w:szCs w:val="24"/>
                <w:u w:val="none"/>
                <w:lang w:val="en-US" w:eastAsia="zh-CN" w:bidi="ar"/>
              </w:rPr>
              <w:t>交换机</w:t>
            </w:r>
          </w:p>
        </w:tc>
        <w:tc>
          <w:tcPr>
            <w:tcW w:w="472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olor w:val="auto"/>
                <w:kern w:val="0"/>
                <w:sz w:val="24"/>
                <w:szCs w:val="24"/>
                <w:u w:val="none"/>
                <w:lang w:val="en-US" w:eastAsia="zh-CN" w:bidi="ar"/>
              </w:rPr>
              <w:t>傻瓜式百兆8口</w:t>
            </w:r>
          </w:p>
        </w:tc>
        <w:tc>
          <w:tcPr>
            <w:tcW w:w="15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2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9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w:t>
            </w:r>
          </w:p>
        </w:tc>
        <w:tc>
          <w:tcPr>
            <w:tcW w:w="223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olor w:val="auto"/>
                <w:kern w:val="0"/>
                <w:sz w:val="24"/>
                <w:szCs w:val="24"/>
                <w:u w:val="none"/>
                <w:lang w:val="en-US" w:eastAsia="zh-CN" w:bidi="ar"/>
              </w:rPr>
              <w:t>交换机</w:t>
            </w:r>
          </w:p>
        </w:tc>
        <w:tc>
          <w:tcPr>
            <w:tcW w:w="472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olor w:val="auto"/>
                <w:kern w:val="0"/>
                <w:sz w:val="24"/>
                <w:szCs w:val="24"/>
                <w:u w:val="none"/>
                <w:lang w:val="en-US" w:eastAsia="zh-CN" w:bidi="ar"/>
              </w:rPr>
              <w:t>傻瓜式百兆16口</w:t>
            </w:r>
          </w:p>
        </w:tc>
        <w:tc>
          <w:tcPr>
            <w:tcW w:w="15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2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9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w:t>
            </w:r>
          </w:p>
        </w:tc>
        <w:tc>
          <w:tcPr>
            <w:tcW w:w="223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olor w:val="auto"/>
                <w:kern w:val="0"/>
                <w:sz w:val="24"/>
                <w:szCs w:val="24"/>
                <w:u w:val="none"/>
                <w:lang w:val="en-US" w:eastAsia="zh-CN" w:bidi="ar"/>
              </w:rPr>
              <w:t>交换机</w:t>
            </w:r>
          </w:p>
        </w:tc>
        <w:tc>
          <w:tcPr>
            <w:tcW w:w="472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olor w:val="auto"/>
                <w:kern w:val="0"/>
                <w:sz w:val="24"/>
                <w:szCs w:val="24"/>
                <w:u w:val="none"/>
                <w:lang w:val="en-US" w:eastAsia="zh-CN" w:bidi="ar"/>
              </w:rPr>
              <w:t>傻瓜式百兆24口</w:t>
            </w:r>
          </w:p>
        </w:tc>
        <w:tc>
          <w:tcPr>
            <w:tcW w:w="15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2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9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w:t>
            </w:r>
          </w:p>
        </w:tc>
        <w:tc>
          <w:tcPr>
            <w:tcW w:w="223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olor w:val="auto"/>
                <w:kern w:val="0"/>
                <w:sz w:val="24"/>
                <w:szCs w:val="24"/>
                <w:u w:val="none"/>
                <w:lang w:val="en-US" w:eastAsia="zh-CN" w:bidi="ar"/>
              </w:rPr>
              <w:t>交换机</w:t>
            </w:r>
          </w:p>
        </w:tc>
        <w:tc>
          <w:tcPr>
            <w:tcW w:w="472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olor w:val="auto"/>
                <w:kern w:val="0"/>
                <w:sz w:val="24"/>
                <w:szCs w:val="24"/>
                <w:u w:val="none"/>
                <w:lang w:val="en-US" w:eastAsia="zh-CN" w:bidi="ar"/>
              </w:rPr>
              <w:t>24千兆电口+2光口/二层半</w:t>
            </w:r>
          </w:p>
        </w:tc>
        <w:tc>
          <w:tcPr>
            <w:tcW w:w="15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2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9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8</w:t>
            </w:r>
          </w:p>
        </w:tc>
        <w:tc>
          <w:tcPr>
            <w:tcW w:w="223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交换机</w:t>
            </w:r>
          </w:p>
        </w:tc>
        <w:tc>
          <w:tcPr>
            <w:tcW w:w="472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olor w:val="auto"/>
                <w:kern w:val="0"/>
                <w:sz w:val="24"/>
                <w:szCs w:val="24"/>
                <w:u w:val="none"/>
                <w:lang w:val="en-US" w:eastAsia="zh-CN" w:bidi="ar"/>
              </w:rPr>
              <w:t>48千兆电口+4光口/二层半</w:t>
            </w:r>
          </w:p>
        </w:tc>
        <w:tc>
          <w:tcPr>
            <w:tcW w:w="15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2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9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w:t>
            </w:r>
          </w:p>
        </w:tc>
        <w:tc>
          <w:tcPr>
            <w:tcW w:w="223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无线路由器</w:t>
            </w:r>
          </w:p>
        </w:tc>
        <w:tc>
          <w:tcPr>
            <w:tcW w:w="472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olor w:val="auto"/>
                <w:kern w:val="0"/>
                <w:sz w:val="24"/>
                <w:szCs w:val="24"/>
                <w:u w:val="none"/>
                <w:lang w:val="en-US" w:eastAsia="zh-CN" w:bidi="ar"/>
              </w:rPr>
              <w:t>4口</w:t>
            </w:r>
          </w:p>
        </w:tc>
        <w:tc>
          <w:tcPr>
            <w:tcW w:w="15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2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9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w:t>
            </w:r>
          </w:p>
        </w:tc>
        <w:tc>
          <w:tcPr>
            <w:tcW w:w="223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机械硬盘</w:t>
            </w:r>
          </w:p>
        </w:tc>
        <w:tc>
          <w:tcPr>
            <w:tcW w:w="472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olor w:val="auto"/>
                <w:kern w:val="0"/>
                <w:sz w:val="24"/>
                <w:szCs w:val="24"/>
                <w:u w:val="none"/>
                <w:lang w:val="en-US" w:eastAsia="zh-CN" w:bidi="ar"/>
              </w:rPr>
              <w:t>1T</w:t>
            </w:r>
          </w:p>
        </w:tc>
        <w:tc>
          <w:tcPr>
            <w:tcW w:w="15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2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9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w:t>
            </w:r>
          </w:p>
        </w:tc>
        <w:tc>
          <w:tcPr>
            <w:tcW w:w="223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固态硬盘</w:t>
            </w:r>
          </w:p>
        </w:tc>
        <w:tc>
          <w:tcPr>
            <w:tcW w:w="472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olor w:val="auto"/>
                <w:kern w:val="0"/>
                <w:sz w:val="24"/>
                <w:szCs w:val="24"/>
                <w:u w:val="none"/>
                <w:lang w:val="en-US" w:eastAsia="zh-CN" w:bidi="ar"/>
              </w:rPr>
              <w:t>120G</w:t>
            </w:r>
          </w:p>
        </w:tc>
        <w:tc>
          <w:tcPr>
            <w:tcW w:w="15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2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9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w:t>
            </w:r>
          </w:p>
        </w:tc>
        <w:tc>
          <w:tcPr>
            <w:tcW w:w="223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固态硬盘</w:t>
            </w:r>
          </w:p>
        </w:tc>
        <w:tc>
          <w:tcPr>
            <w:tcW w:w="472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olor w:val="auto"/>
                <w:kern w:val="0"/>
                <w:sz w:val="24"/>
                <w:szCs w:val="24"/>
                <w:u w:val="none"/>
                <w:lang w:val="en-US" w:eastAsia="zh-CN" w:bidi="ar"/>
              </w:rPr>
              <w:t>240G</w:t>
            </w:r>
          </w:p>
        </w:tc>
        <w:tc>
          <w:tcPr>
            <w:tcW w:w="15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2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9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w:t>
            </w:r>
          </w:p>
        </w:tc>
        <w:tc>
          <w:tcPr>
            <w:tcW w:w="223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固态硬盘</w:t>
            </w:r>
          </w:p>
        </w:tc>
        <w:tc>
          <w:tcPr>
            <w:tcW w:w="472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olor w:val="auto"/>
                <w:kern w:val="0"/>
                <w:sz w:val="24"/>
                <w:szCs w:val="24"/>
                <w:u w:val="none"/>
                <w:lang w:val="en-US" w:eastAsia="zh-CN" w:bidi="ar"/>
              </w:rPr>
              <w:t>480G</w:t>
            </w:r>
          </w:p>
        </w:tc>
        <w:tc>
          <w:tcPr>
            <w:tcW w:w="15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2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9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w:t>
            </w:r>
          </w:p>
        </w:tc>
        <w:tc>
          <w:tcPr>
            <w:tcW w:w="223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固态硬盘</w:t>
            </w:r>
          </w:p>
        </w:tc>
        <w:tc>
          <w:tcPr>
            <w:tcW w:w="472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olor w:val="auto"/>
                <w:kern w:val="0"/>
                <w:sz w:val="24"/>
                <w:szCs w:val="24"/>
                <w:u w:val="none"/>
                <w:lang w:val="en-US" w:eastAsia="zh-CN" w:bidi="ar"/>
              </w:rPr>
              <w:t>1T</w:t>
            </w:r>
          </w:p>
        </w:tc>
        <w:tc>
          <w:tcPr>
            <w:tcW w:w="15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2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9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15</w:t>
            </w:r>
          </w:p>
        </w:tc>
        <w:tc>
          <w:tcPr>
            <w:tcW w:w="223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移动硬盘</w:t>
            </w:r>
          </w:p>
        </w:tc>
        <w:tc>
          <w:tcPr>
            <w:tcW w:w="472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olor w:val="auto"/>
                <w:kern w:val="0"/>
                <w:sz w:val="24"/>
                <w:szCs w:val="24"/>
                <w:u w:val="none"/>
                <w:lang w:val="en-US" w:eastAsia="zh-CN" w:bidi="ar"/>
              </w:rPr>
              <w:t>1T</w:t>
            </w:r>
          </w:p>
        </w:tc>
        <w:tc>
          <w:tcPr>
            <w:tcW w:w="15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2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9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w:t>
            </w:r>
          </w:p>
        </w:tc>
        <w:tc>
          <w:tcPr>
            <w:tcW w:w="223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移动硬盘</w:t>
            </w:r>
          </w:p>
        </w:tc>
        <w:tc>
          <w:tcPr>
            <w:tcW w:w="472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olor w:val="auto"/>
                <w:kern w:val="0"/>
                <w:sz w:val="24"/>
                <w:szCs w:val="24"/>
                <w:u w:val="none"/>
                <w:lang w:val="en-US" w:eastAsia="zh-CN" w:bidi="ar"/>
              </w:rPr>
              <w:t>2T</w:t>
            </w:r>
          </w:p>
        </w:tc>
        <w:tc>
          <w:tcPr>
            <w:tcW w:w="15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2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9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17</w:t>
            </w:r>
          </w:p>
        </w:tc>
        <w:tc>
          <w:tcPr>
            <w:tcW w:w="223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内存条</w:t>
            </w:r>
          </w:p>
        </w:tc>
        <w:tc>
          <w:tcPr>
            <w:tcW w:w="472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olor w:val="auto"/>
                <w:kern w:val="0"/>
                <w:sz w:val="24"/>
                <w:szCs w:val="24"/>
                <w:u w:val="none"/>
                <w:lang w:val="en-US" w:eastAsia="zh-CN" w:bidi="ar"/>
              </w:rPr>
              <w:t>三代4G</w:t>
            </w:r>
          </w:p>
        </w:tc>
        <w:tc>
          <w:tcPr>
            <w:tcW w:w="15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2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9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18</w:t>
            </w:r>
          </w:p>
        </w:tc>
        <w:tc>
          <w:tcPr>
            <w:tcW w:w="223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内存条</w:t>
            </w:r>
          </w:p>
        </w:tc>
        <w:tc>
          <w:tcPr>
            <w:tcW w:w="472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olor w:val="auto"/>
                <w:kern w:val="0"/>
                <w:sz w:val="24"/>
                <w:szCs w:val="24"/>
                <w:u w:val="none"/>
                <w:lang w:val="en-US" w:eastAsia="zh-CN" w:bidi="ar"/>
              </w:rPr>
              <w:t>四代4G</w:t>
            </w:r>
          </w:p>
        </w:tc>
        <w:tc>
          <w:tcPr>
            <w:tcW w:w="15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2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9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19</w:t>
            </w:r>
          </w:p>
        </w:tc>
        <w:tc>
          <w:tcPr>
            <w:tcW w:w="223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内存条</w:t>
            </w:r>
          </w:p>
        </w:tc>
        <w:tc>
          <w:tcPr>
            <w:tcW w:w="472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olor w:val="auto"/>
                <w:kern w:val="0"/>
                <w:sz w:val="24"/>
                <w:szCs w:val="24"/>
                <w:u w:val="none"/>
                <w:lang w:val="en-US" w:eastAsia="zh-CN" w:bidi="ar"/>
              </w:rPr>
              <w:t>四代8G</w:t>
            </w:r>
          </w:p>
        </w:tc>
        <w:tc>
          <w:tcPr>
            <w:tcW w:w="15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2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9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20</w:t>
            </w:r>
          </w:p>
        </w:tc>
        <w:tc>
          <w:tcPr>
            <w:tcW w:w="223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U盘</w:t>
            </w:r>
          </w:p>
        </w:tc>
        <w:tc>
          <w:tcPr>
            <w:tcW w:w="472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olor w:val="auto"/>
                <w:kern w:val="0"/>
                <w:sz w:val="24"/>
                <w:szCs w:val="24"/>
                <w:u w:val="none"/>
                <w:lang w:val="en-US" w:eastAsia="zh-CN" w:bidi="ar"/>
              </w:rPr>
              <w:t>32G</w:t>
            </w:r>
          </w:p>
        </w:tc>
        <w:tc>
          <w:tcPr>
            <w:tcW w:w="15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2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9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21</w:t>
            </w:r>
          </w:p>
        </w:tc>
        <w:tc>
          <w:tcPr>
            <w:tcW w:w="223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U盘</w:t>
            </w:r>
          </w:p>
        </w:tc>
        <w:tc>
          <w:tcPr>
            <w:tcW w:w="472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olor w:val="auto"/>
                <w:kern w:val="0"/>
                <w:sz w:val="24"/>
                <w:szCs w:val="24"/>
                <w:u w:val="none"/>
                <w:lang w:val="en-US" w:eastAsia="zh-CN" w:bidi="ar"/>
              </w:rPr>
              <w:t>64G</w:t>
            </w:r>
          </w:p>
        </w:tc>
        <w:tc>
          <w:tcPr>
            <w:tcW w:w="15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2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9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22</w:t>
            </w:r>
          </w:p>
        </w:tc>
        <w:tc>
          <w:tcPr>
            <w:tcW w:w="223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U盘</w:t>
            </w:r>
          </w:p>
        </w:tc>
        <w:tc>
          <w:tcPr>
            <w:tcW w:w="472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olor w:val="auto"/>
                <w:kern w:val="0"/>
                <w:sz w:val="24"/>
                <w:szCs w:val="24"/>
                <w:u w:val="none"/>
                <w:lang w:val="en-US" w:eastAsia="zh-CN" w:bidi="ar"/>
              </w:rPr>
              <w:t>128G</w:t>
            </w:r>
          </w:p>
        </w:tc>
        <w:tc>
          <w:tcPr>
            <w:tcW w:w="15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2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9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23</w:t>
            </w:r>
          </w:p>
        </w:tc>
        <w:tc>
          <w:tcPr>
            <w:tcW w:w="223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键盘</w:t>
            </w:r>
          </w:p>
        </w:tc>
        <w:tc>
          <w:tcPr>
            <w:tcW w:w="4725" w:type="dxa"/>
            <w:vAlign w:val="center"/>
          </w:tcPr>
          <w:p>
            <w:pP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标准</w:t>
            </w:r>
          </w:p>
        </w:tc>
        <w:tc>
          <w:tcPr>
            <w:tcW w:w="15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2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9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24</w:t>
            </w:r>
          </w:p>
        </w:tc>
        <w:tc>
          <w:tcPr>
            <w:tcW w:w="223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鼠标</w:t>
            </w:r>
          </w:p>
        </w:tc>
        <w:tc>
          <w:tcPr>
            <w:tcW w:w="4725" w:type="dxa"/>
            <w:vAlign w:val="center"/>
          </w:tcPr>
          <w:p>
            <w:pP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标准</w:t>
            </w:r>
          </w:p>
        </w:tc>
        <w:tc>
          <w:tcPr>
            <w:tcW w:w="15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2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9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25</w:t>
            </w:r>
          </w:p>
        </w:tc>
        <w:tc>
          <w:tcPr>
            <w:tcW w:w="223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无线键鼠</w:t>
            </w:r>
          </w:p>
        </w:tc>
        <w:tc>
          <w:tcPr>
            <w:tcW w:w="4725" w:type="dxa"/>
            <w:vAlign w:val="center"/>
          </w:tcPr>
          <w:p>
            <w:pP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标准套装</w:t>
            </w:r>
          </w:p>
        </w:tc>
        <w:tc>
          <w:tcPr>
            <w:tcW w:w="15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2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9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336" w:type="dxa"/>
            <w:gridSpan w:val="6"/>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合计金额（元）/合计目的为参考使用</w:t>
            </w:r>
          </w:p>
        </w:tc>
        <w:tc>
          <w:tcPr>
            <w:tcW w:w="1792" w:type="dxa"/>
            <w:vAlign w:val="center"/>
          </w:tcPr>
          <w:p>
            <w:pPr>
              <w:jc w:val="center"/>
              <w:rPr>
                <w:rFonts w:hint="eastAsia" w:ascii="仿宋_GB2312" w:hAnsi="仿宋_GB2312" w:eastAsia="仿宋_GB2312" w:cs="仿宋_GB2312"/>
                <w:color w:val="auto"/>
                <w:sz w:val="24"/>
                <w:szCs w:val="24"/>
                <w:vertAlign w:val="baseline"/>
                <w:lang w:val="en-US" w:eastAsia="zh-CN"/>
              </w:rPr>
            </w:pPr>
          </w:p>
        </w:tc>
      </w:tr>
    </w:tbl>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参与供应商盖章：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jc w:val="both"/>
        <w:rPr>
          <w:rFonts w:hint="eastAsia" w:ascii="仿宋_GB2312" w:hAnsi="仿宋_GB2312" w:eastAsia="仿宋_GB2312" w:cs="仿宋_GB2312"/>
          <w:sz w:val="32"/>
          <w:szCs w:val="32"/>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报价单3</w:t>
      </w:r>
    </w:p>
    <w:tbl>
      <w:tblPr>
        <w:tblStyle w:val="11"/>
        <w:tblW w:w="14128"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6960"/>
        <w:gridCol w:w="1500"/>
        <w:gridCol w:w="1725"/>
        <w:gridCol w:w="1335"/>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序号</w:t>
            </w:r>
          </w:p>
        </w:tc>
        <w:tc>
          <w:tcPr>
            <w:tcW w:w="696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名称</w:t>
            </w:r>
          </w:p>
        </w:tc>
        <w:tc>
          <w:tcPr>
            <w:tcW w:w="150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品牌</w:t>
            </w:r>
          </w:p>
        </w:tc>
        <w:tc>
          <w:tcPr>
            <w:tcW w:w="172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型号</w:t>
            </w:r>
          </w:p>
        </w:tc>
        <w:tc>
          <w:tcPr>
            <w:tcW w:w="133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质保期</w:t>
            </w:r>
          </w:p>
        </w:tc>
        <w:tc>
          <w:tcPr>
            <w:tcW w:w="1792"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96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报价单1中序号1产品的仅主机</w:t>
            </w:r>
          </w:p>
        </w:tc>
        <w:tc>
          <w:tcPr>
            <w:tcW w:w="15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2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92"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w:t>
            </w:r>
          </w:p>
        </w:tc>
        <w:tc>
          <w:tcPr>
            <w:tcW w:w="696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olor w:val="auto"/>
                <w:kern w:val="0"/>
                <w:sz w:val="24"/>
                <w:szCs w:val="24"/>
                <w:u w:val="none"/>
                <w:lang w:val="en-US" w:eastAsia="zh-CN" w:bidi="ar"/>
              </w:rPr>
              <w:t>报价单1中序号1产品的仅显示器</w:t>
            </w:r>
          </w:p>
        </w:tc>
        <w:tc>
          <w:tcPr>
            <w:tcW w:w="15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2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92"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696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报价单1中序号2产品的仅主机</w:t>
            </w:r>
          </w:p>
        </w:tc>
        <w:tc>
          <w:tcPr>
            <w:tcW w:w="15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2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9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w:t>
            </w:r>
          </w:p>
        </w:tc>
        <w:tc>
          <w:tcPr>
            <w:tcW w:w="696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olor w:val="auto"/>
                <w:kern w:val="0"/>
                <w:sz w:val="24"/>
                <w:szCs w:val="24"/>
                <w:u w:val="none"/>
                <w:lang w:val="en-US" w:eastAsia="zh-CN" w:bidi="ar"/>
              </w:rPr>
              <w:t>报价单1中序号2产品的仅显示器</w:t>
            </w:r>
          </w:p>
        </w:tc>
        <w:tc>
          <w:tcPr>
            <w:tcW w:w="15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2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79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bl>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必须满足的付款要求和对于报价的追加说明（如有）：</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b/>
          <w:bCs w:val="0"/>
          <w:sz w:val="44"/>
          <w:szCs w:val="44"/>
          <w:lang w:val="en-US" w:eastAsia="zh-CN"/>
        </w:rPr>
      </w:pPr>
      <w:r>
        <w:rPr>
          <w:rFonts w:hint="eastAsia" w:ascii="仿宋_GB2312" w:hAnsi="仿宋_GB2312" w:eastAsia="仿宋_GB2312" w:cs="仿宋_GB2312"/>
          <w:sz w:val="32"/>
          <w:szCs w:val="32"/>
          <w:lang w:val="en-US" w:eastAsia="zh-CN"/>
        </w:rPr>
        <w:t>参与供应商盖章：</w:t>
      </w:r>
    </w:p>
    <w:p>
      <w:pPr>
        <w:pStyle w:val="2"/>
        <w:rPr>
          <w:rFonts w:hint="eastAsia"/>
          <w:lang w:val="en-US" w:eastAsia="zh-CN"/>
        </w:rPr>
      </w:pPr>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44A3C"/>
    <w:rsid w:val="0306783C"/>
    <w:rsid w:val="041012AE"/>
    <w:rsid w:val="056E3308"/>
    <w:rsid w:val="06616A6F"/>
    <w:rsid w:val="06637264"/>
    <w:rsid w:val="072E50C6"/>
    <w:rsid w:val="088966EE"/>
    <w:rsid w:val="0A5B73EA"/>
    <w:rsid w:val="0A7105F0"/>
    <w:rsid w:val="0AE47B1E"/>
    <w:rsid w:val="0B50556E"/>
    <w:rsid w:val="0BC2087A"/>
    <w:rsid w:val="0C0E2D62"/>
    <w:rsid w:val="0D0328AB"/>
    <w:rsid w:val="0E441926"/>
    <w:rsid w:val="0E5674D9"/>
    <w:rsid w:val="0EB466F8"/>
    <w:rsid w:val="0F4722FA"/>
    <w:rsid w:val="0FE867C1"/>
    <w:rsid w:val="0FFB437A"/>
    <w:rsid w:val="11147823"/>
    <w:rsid w:val="112A7A9F"/>
    <w:rsid w:val="125F6671"/>
    <w:rsid w:val="15CF09FC"/>
    <w:rsid w:val="17450FC9"/>
    <w:rsid w:val="1753483A"/>
    <w:rsid w:val="178F45DF"/>
    <w:rsid w:val="1940115E"/>
    <w:rsid w:val="19F52E2A"/>
    <w:rsid w:val="1A8A24E8"/>
    <w:rsid w:val="1FF86EBC"/>
    <w:rsid w:val="209100DD"/>
    <w:rsid w:val="214573E3"/>
    <w:rsid w:val="21A437E9"/>
    <w:rsid w:val="21E03505"/>
    <w:rsid w:val="21F44340"/>
    <w:rsid w:val="23597745"/>
    <w:rsid w:val="24314357"/>
    <w:rsid w:val="27C129C2"/>
    <w:rsid w:val="28460323"/>
    <w:rsid w:val="29B47B51"/>
    <w:rsid w:val="2BC4525D"/>
    <w:rsid w:val="2BF70ED7"/>
    <w:rsid w:val="2D067FF6"/>
    <w:rsid w:val="2D453ECC"/>
    <w:rsid w:val="2DAA36BF"/>
    <w:rsid w:val="2E127BEC"/>
    <w:rsid w:val="2ED737AD"/>
    <w:rsid w:val="30524F6A"/>
    <w:rsid w:val="30BA749B"/>
    <w:rsid w:val="326C6156"/>
    <w:rsid w:val="32EB18B3"/>
    <w:rsid w:val="33B8159B"/>
    <w:rsid w:val="33DD3CC2"/>
    <w:rsid w:val="349D7AB3"/>
    <w:rsid w:val="3507227E"/>
    <w:rsid w:val="35B14893"/>
    <w:rsid w:val="364C6A4B"/>
    <w:rsid w:val="378B19B6"/>
    <w:rsid w:val="3AA917C6"/>
    <w:rsid w:val="3AB050B1"/>
    <w:rsid w:val="3BE22435"/>
    <w:rsid w:val="3BE91C1D"/>
    <w:rsid w:val="3C274923"/>
    <w:rsid w:val="3C732980"/>
    <w:rsid w:val="3E7F198B"/>
    <w:rsid w:val="40A34F94"/>
    <w:rsid w:val="40F724E5"/>
    <w:rsid w:val="453C4CFD"/>
    <w:rsid w:val="45C97AD5"/>
    <w:rsid w:val="46F964AC"/>
    <w:rsid w:val="4A306100"/>
    <w:rsid w:val="4E17470B"/>
    <w:rsid w:val="501713DB"/>
    <w:rsid w:val="5026344A"/>
    <w:rsid w:val="5037594C"/>
    <w:rsid w:val="50556763"/>
    <w:rsid w:val="51491C22"/>
    <w:rsid w:val="518542D3"/>
    <w:rsid w:val="518E7743"/>
    <w:rsid w:val="51965E4E"/>
    <w:rsid w:val="51F17CF9"/>
    <w:rsid w:val="51FE2564"/>
    <w:rsid w:val="528D6E2B"/>
    <w:rsid w:val="53635859"/>
    <w:rsid w:val="54571857"/>
    <w:rsid w:val="54AF3AFE"/>
    <w:rsid w:val="54B35F20"/>
    <w:rsid w:val="55223F2F"/>
    <w:rsid w:val="55A40E96"/>
    <w:rsid w:val="5712074C"/>
    <w:rsid w:val="5AFE414F"/>
    <w:rsid w:val="5C1E32DA"/>
    <w:rsid w:val="5C6309D2"/>
    <w:rsid w:val="5CEE3FCD"/>
    <w:rsid w:val="5D0A749E"/>
    <w:rsid w:val="5D9B7C91"/>
    <w:rsid w:val="5DA24171"/>
    <w:rsid w:val="5EC42E35"/>
    <w:rsid w:val="618A062A"/>
    <w:rsid w:val="639C74DA"/>
    <w:rsid w:val="63CB7229"/>
    <w:rsid w:val="64F07963"/>
    <w:rsid w:val="66E05971"/>
    <w:rsid w:val="670B1023"/>
    <w:rsid w:val="67782713"/>
    <w:rsid w:val="69252342"/>
    <w:rsid w:val="69CB420D"/>
    <w:rsid w:val="69D86BC2"/>
    <w:rsid w:val="6A8A60CE"/>
    <w:rsid w:val="6B870862"/>
    <w:rsid w:val="6BAB4EF0"/>
    <w:rsid w:val="6D373CB7"/>
    <w:rsid w:val="6DF6410C"/>
    <w:rsid w:val="6E955349"/>
    <w:rsid w:val="71E73A79"/>
    <w:rsid w:val="72DB2E88"/>
    <w:rsid w:val="735D5523"/>
    <w:rsid w:val="76D4524B"/>
    <w:rsid w:val="76F774A3"/>
    <w:rsid w:val="77305324"/>
    <w:rsid w:val="77D17783"/>
    <w:rsid w:val="77EA40F6"/>
    <w:rsid w:val="78080ACE"/>
    <w:rsid w:val="790D0676"/>
    <w:rsid w:val="79370F44"/>
    <w:rsid w:val="7A9F7EA6"/>
    <w:rsid w:val="7B034F40"/>
    <w:rsid w:val="7BBD6CAF"/>
    <w:rsid w:val="7BF62302"/>
    <w:rsid w:val="7CDA444A"/>
    <w:rsid w:val="7E33156A"/>
    <w:rsid w:val="7ECA3EAC"/>
    <w:rsid w:val="7FD332B7"/>
    <w:rsid w:val="7FDF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2022-08-26T01:16:18Z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